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6CE" w:rsidRPr="003F46CE" w:rsidRDefault="003F46CE" w:rsidP="003F46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46CE">
        <w:rPr>
          <w:rFonts w:ascii="Times New Roman" w:eastAsia="Times New Roman" w:hAnsi="Times New Roman" w:cs="Times New Roman"/>
          <w:sz w:val="24"/>
          <w:szCs w:val="24"/>
          <w:lang w:eastAsia="pl-PL"/>
        </w:rPr>
        <w:t>Północne Centrum Sztuki Teatr Komedia: USŁUGI W ZAKRESIE EKSPOZYCJI REKLAMY NA POTRZEBY WYDARZEŃ ORGANIZOWANYCH PRZEZ PÓŁNOCNE CENTRUM SZTUKI TEATR KOMEDIA W WARSZAWIE</w:t>
      </w:r>
      <w:r w:rsidRPr="003F46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Usługi </w:t>
      </w:r>
    </w:p>
    <w:p w:rsidR="003F46CE" w:rsidRPr="003F46CE" w:rsidRDefault="003F46CE" w:rsidP="003F46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46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3F46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3F46CE" w:rsidRPr="003F46CE" w:rsidRDefault="003F46CE" w:rsidP="003F46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46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3F46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3F46CE" w:rsidRPr="003F46CE" w:rsidRDefault="003F46CE" w:rsidP="003F46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46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3F46CE" w:rsidRPr="003F46CE" w:rsidRDefault="003F46CE" w:rsidP="003F46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46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F46CE" w:rsidRPr="003F46CE" w:rsidRDefault="003F46CE" w:rsidP="003F46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46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46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3F46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F46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F46CE" w:rsidRPr="003F46CE" w:rsidRDefault="003F46CE" w:rsidP="003F46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46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3F46CE" w:rsidRPr="003F46CE" w:rsidRDefault="003F46CE" w:rsidP="003F46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46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F46CE" w:rsidRPr="003F46CE" w:rsidRDefault="003F46CE" w:rsidP="003F46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46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3F46C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F46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3F46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F46CE" w:rsidRPr="003F46CE" w:rsidRDefault="003F46CE" w:rsidP="003F46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46C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3F46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F46CE" w:rsidRPr="003F46CE" w:rsidRDefault="003F46CE" w:rsidP="003F46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46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3F46CE" w:rsidRPr="003F46CE" w:rsidRDefault="003F46CE" w:rsidP="003F46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46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F46CE" w:rsidRPr="003F46CE" w:rsidRDefault="003F46CE" w:rsidP="003F46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46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3F46CE" w:rsidRPr="003F46CE" w:rsidRDefault="003F46CE" w:rsidP="003F46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46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F46CE" w:rsidRPr="003F46CE" w:rsidRDefault="003F46CE" w:rsidP="003F46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46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3F46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F46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46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3F46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F46CE" w:rsidRPr="003F46CE" w:rsidRDefault="003F46CE" w:rsidP="003F46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46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F46CE" w:rsidRPr="003F46CE" w:rsidRDefault="003F46CE" w:rsidP="003F46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46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3F46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46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46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3F46CE" w:rsidRPr="003F46CE" w:rsidRDefault="003F46CE" w:rsidP="003F46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46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F46CE" w:rsidRPr="003F46CE" w:rsidRDefault="003F46CE" w:rsidP="003F46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46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3F46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F46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46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3F46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F46CE" w:rsidRPr="003F46CE" w:rsidRDefault="003F46CE" w:rsidP="003F46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46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3F46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Północne Centrum Sztuki Teatr Komedia, krajowy numer identyfikacyjny 27752300000000, ul. ul. Słowackiego  , 01-592  Warszawa, woj. mazowieckie, państwo Polska, tel. 228 331 584, e-mail monikajakubczyk@teatrkomedia.pl, faks 228 331 584. </w:t>
      </w:r>
      <w:r w:rsidRPr="003F46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www.teatrkomedia.pl </w:t>
      </w:r>
      <w:r w:rsidRPr="003F46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3F46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46C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 pod którym można uzyskać dostęp do narzędzi i urządzeń lub formatów plików, które nie są ogólnie dostępne </w:t>
      </w:r>
    </w:p>
    <w:p w:rsidR="003F46CE" w:rsidRPr="003F46CE" w:rsidRDefault="003F46CE" w:rsidP="003F46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46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3F46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Jednostki organizacyjne administracji samorządowej </w:t>
      </w:r>
      <w:r w:rsidRPr="003F46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F46CE" w:rsidRPr="003F46CE" w:rsidRDefault="003F46CE" w:rsidP="003F46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46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3F46C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3F46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3F46CE" w:rsidRPr="003F46CE" w:rsidRDefault="003F46CE" w:rsidP="003F46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46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3F46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F46CE" w:rsidRPr="003F46CE" w:rsidRDefault="003F46CE" w:rsidP="003F46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46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3F46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46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3F46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F46CE" w:rsidRPr="003F46CE" w:rsidRDefault="003F46CE" w:rsidP="003F46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46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F46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F46CE" w:rsidRPr="003F46CE" w:rsidRDefault="003F46CE" w:rsidP="003F46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46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46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3F46CE" w:rsidRPr="003F46CE" w:rsidRDefault="003F46CE" w:rsidP="003F46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46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3F46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www.teatrkomedia.pl/bip </w:t>
      </w:r>
    </w:p>
    <w:p w:rsidR="003F46CE" w:rsidRPr="003F46CE" w:rsidRDefault="003F46CE" w:rsidP="003F46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46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46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3F46CE" w:rsidRPr="003F46CE" w:rsidRDefault="003F46CE" w:rsidP="003F46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46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F46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F46CE" w:rsidRPr="003F46CE" w:rsidRDefault="003F46CE" w:rsidP="003F46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46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46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3F46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F46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46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3F46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F46CE" w:rsidRPr="003F46CE" w:rsidRDefault="003F46CE" w:rsidP="003F46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46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F46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3F46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F46CE" w:rsidRPr="003F46CE" w:rsidRDefault="003F46CE" w:rsidP="003F46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F46CE" w:rsidRPr="003F46CE" w:rsidRDefault="003F46CE" w:rsidP="003F46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46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3F46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F46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3F46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3F46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46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46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3F46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F46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3F46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3F46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pisemnie </w:t>
      </w:r>
      <w:r w:rsidRPr="003F46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3F46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01-592 Warszawa </w:t>
      </w:r>
      <w:proofErr w:type="spellStart"/>
      <w:r w:rsidRPr="003F46CE">
        <w:rPr>
          <w:rFonts w:ascii="Times New Roman" w:eastAsia="Times New Roman" w:hAnsi="Times New Roman" w:cs="Times New Roman"/>
          <w:sz w:val="24"/>
          <w:szCs w:val="24"/>
          <w:lang w:eastAsia="pl-PL"/>
        </w:rPr>
        <w:t>ul.Słowckiego</w:t>
      </w:r>
      <w:proofErr w:type="spellEnd"/>
      <w:r w:rsidRPr="003F46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19 a </w:t>
      </w:r>
    </w:p>
    <w:p w:rsidR="003F46CE" w:rsidRPr="003F46CE" w:rsidRDefault="003F46CE" w:rsidP="003F46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46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46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3F46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F46CE" w:rsidRPr="003F46CE" w:rsidRDefault="003F46CE" w:rsidP="003F46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46C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3F46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3F46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F46CE" w:rsidRPr="003F46CE" w:rsidRDefault="003F46CE" w:rsidP="003F46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46C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3F46CE" w:rsidRPr="003F46CE" w:rsidRDefault="003F46CE" w:rsidP="003F46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46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46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3F46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W ZAKRESIE EKSPOZYCJI REKLAMY NA POTRZEBY WYDARZEŃ ORGANIZOWANYCH PRZEZ PÓŁNOCNE CENTRUM SZTUKI TEATR KOMEDIA W WARSZAWIE </w:t>
      </w:r>
      <w:r w:rsidRPr="003F46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46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3F46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2/2020 </w:t>
      </w:r>
      <w:r w:rsidRPr="003F46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46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3F46CE" w:rsidRPr="003F46CE" w:rsidRDefault="003F46CE" w:rsidP="003F46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46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F46CE" w:rsidRPr="003F46CE" w:rsidRDefault="003F46CE" w:rsidP="003F46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46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46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3F46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  <w:r w:rsidRPr="003F46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46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3F46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F46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3F46CE" w:rsidRPr="003F46CE" w:rsidRDefault="003F46CE" w:rsidP="003F46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46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3F46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46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3F46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F46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maksymalnej liczby części 2 </w:t>
      </w:r>
    </w:p>
    <w:p w:rsidR="003F46CE" w:rsidRPr="003F46CE" w:rsidRDefault="003F46CE" w:rsidP="003F46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46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3F46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F46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46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46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3F46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F46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 </w:t>
      </w:r>
      <w:r w:rsidRPr="003F46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46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46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46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3F46C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3F46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3F46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CZĘŚĆ 1 (Pakiet Nr 1) – Druk Montaż/wyklejenie i ekspozycja reklamy na autobusach typu </w:t>
      </w:r>
      <w:proofErr w:type="spellStart"/>
      <w:r w:rsidRPr="003F46CE">
        <w:rPr>
          <w:rFonts w:ascii="Times New Roman" w:eastAsia="Times New Roman" w:hAnsi="Times New Roman" w:cs="Times New Roman"/>
          <w:sz w:val="24"/>
          <w:szCs w:val="24"/>
          <w:lang w:eastAsia="pl-PL"/>
        </w:rPr>
        <w:t>Fullback</w:t>
      </w:r>
      <w:proofErr w:type="spellEnd"/>
      <w:r w:rsidRPr="003F46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terenie Warszawy 50 sztuk czas ekspozycji 1 kwietnia do 30 kwietnia 2020 r. CZĘŚĆ 2 (Pakiet Nr 2) – Druk Montaż/wyklejenie i ekspozycja reklamy na wiatach </w:t>
      </w:r>
      <w:proofErr w:type="spellStart"/>
      <w:r w:rsidRPr="003F46CE">
        <w:rPr>
          <w:rFonts w:ascii="Times New Roman" w:eastAsia="Times New Roman" w:hAnsi="Times New Roman" w:cs="Times New Roman"/>
          <w:sz w:val="24"/>
          <w:szCs w:val="24"/>
          <w:lang w:eastAsia="pl-PL"/>
        </w:rPr>
        <w:t>autobusowychi</w:t>
      </w:r>
      <w:proofErr w:type="spellEnd"/>
      <w:r w:rsidRPr="003F46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tramwajowych na terenie Warszawy 40 sztuk czas ekspozycji 1 kwietnia do 30 kwietnia 2020 r. </w:t>
      </w:r>
      <w:r w:rsidRPr="003F46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46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46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3F46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79340000-9 </w:t>
      </w:r>
      <w:r w:rsidRPr="003F46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46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3F46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90"/>
      </w:tblGrid>
      <w:tr w:rsidR="003F46CE" w:rsidRPr="003F46CE" w:rsidTr="003F46C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6CE" w:rsidRPr="003F46CE" w:rsidRDefault="003F46CE" w:rsidP="003F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46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3F46CE" w:rsidRPr="003F46CE" w:rsidTr="003F46C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6CE" w:rsidRPr="003F46CE" w:rsidRDefault="003F46CE" w:rsidP="003F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46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79341000-6</w:t>
            </w:r>
          </w:p>
        </w:tc>
      </w:tr>
      <w:tr w:rsidR="003F46CE" w:rsidRPr="003F46CE" w:rsidTr="003F46C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6CE" w:rsidRPr="003F46CE" w:rsidRDefault="003F46CE" w:rsidP="003F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46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79341400-0</w:t>
            </w:r>
          </w:p>
        </w:tc>
      </w:tr>
    </w:tbl>
    <w:p w:rsidR="003F46CE" w:rsidRPr="003F46CE" w:rsidRDefault="003F46CE" w:rsidP="003F46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46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46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46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3F46C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3F46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3F46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3F46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3F46CE" w:rsidRPr="003F46CE" w:rsidRDefault="003F46CE" w:rsidP="003F46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46C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3F46C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3F46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F46CE" w:rsidRPr="003F46CE" w:rsidRDefault="003F46CE" w:rsidP="003F46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46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46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</w:t>
      </w:r>
      <w:proofErr w:type="spellStart"/>
      <w:r w:rsidRPr="003F46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3F46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6 i 7 lub w art. 134 ust. 6 </w:t>
      </w:r>
      <w:proofErr w:type="spellStart"/>
      <w:r w:rsidRPr="003F46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3F46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3 ustawy </w:t>
      </w:r>
      <w:proofErr w:type="spellStart"/>
      <w:r w:rsidRPr="003F46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3F46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3F46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F46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</w:t>
      </w:r>
      <w:proofErr w:type="spellStart"/>
      <w:r w:rsidRPr="003F46CE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3F46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 lub w art. 134 ust. 6 </w:t>
      </w:r>
      <w:proofErr w:type="spellStart"/>
      <w:r w:rsidRPr="003F46CE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3F46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 ustawy </w:t>
      </w:r>
      <w:proofErr w:type="spellStart"/>
      <w:r w:rsidRPr="003F46C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F46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3F46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46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3F46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F46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3F46C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3F46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3F46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F46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46C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3F46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F46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46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3F46C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3F46C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3F46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3F46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2020-05-15 </w:t>
      </w:r>
      <w:r w:rsidRPr="003F46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46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46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3F46CE" w:rsidRPr="003F46CE" w:rsidRDefault="003F46CE" w:rsidP="003F46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46C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3F46CE" w:rsidRPr="003F46CE" w:rsidRDefault="003F46CE" w:rsidP="003F46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46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3F46CE" w:rsidRPr="003F46CE" w:rsidRDefault="003F46CE" w:rsidP="003F46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46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3F46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F46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szczegółowego warunku udziału w tym zakresie. </w:t>
      </w:r>
      <w:r w:rsidRPr="003F46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3F46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46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3F46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szczegółowego warunku udziału w tym zakresie. </w:t>
      </w:r>
      <w:r w:rsidRPr="003F46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3F46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46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3F46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szczegółowego warunku udziału w tym zakresie. </w:t>
      </w:r>
      <w:r w:rsidRPr="003F46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3F46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3F46CE" w:rsidRPr="003F46CE" w:rsidRDefault="003F46CE" w:rsidP="003F46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46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3F46CE" w:rsidRPr="003F46CE" w:rsidRDefault="003F46CE" w:rsidP="003F46C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46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3F46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3F46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F46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46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3F46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3F46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</w:t>
      </w:r>
      <w:r w:rsidRPr="003F46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46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46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46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46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46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46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F46CE" w:rsidRPr="003F46CE" w:rsidRDefault="003F46CE" w:rsidP="003F46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46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</w:t>
      </w:r>
      <w:r w:rsidRPr="003F46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SPEŁNIA WARUNKI UDZIAŁU W POSTĘPOWANIU ORAZ SPEŁNIA KRYTERIA SELEKCJI </w:t>
      </w:r>
    </w:p>
    <w:p w:rsidR="003F46CE" w:rsidRPr="003F46CE" w:rsidRDefault="003F46CE" w:rsidP="003F46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46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3F46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3F46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46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3F46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</w:p>
    <w:p w:rsidR="003F46CE" w:rsidRPr="003F46CE" w:rsidRDefault="003F46CE" w:rsidP="003F46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46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3F46CE" w:rsidRPr="003F46CE" w:rsidRDefault="003F46CE" w:rsidP="003F46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46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3F46CE" w:rsidRPr="003F46CE" w:rsidRDefault="003F46CE" w:rsidP="003F46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46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3F46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F46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46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46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3F46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F46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F46CE" w:rsidRPr="003F46CE" w:rsidRDefault="003F46CE" w:rsidP="003F46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46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3F46CE" w:rsidRPr="003F46CE" w:rsidRDefault="003F46CE" w:rsidP="003F46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46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</w:t>
      </w:r>
      <w:proofErr w:type="spellStart"/>
      <w:r w:rsidRPr="003F46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3F46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III.3) - III.6) </w:t>
      </w:r>
    </w:p>
    <w:p w:rsidR="003F46CE" w:rsidRPr="003F46CE" w:rsidRDefault="003F46CE" w:rsidP="003F46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46C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3F46CE" w:rsidRPr="003F46CE" w:rsidRDefault="003F46CE" w:rsidP="003F46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46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3F46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46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3F46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3F46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46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3F46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F46CE" w:rsidRPr="003F46CE" w:rsidRDefault="003F46CE" w:rsidP="003F46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46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F46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3F46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F46CE" w:rsidRPr="003F46CE" w:rsidRDefault="003F46CE" w:rsidP="003F46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46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46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3F46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F46CE" w:rsidRPr="003F46CE" w:rsidRDefault="003F46CE" w:rsidP="003F46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46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F46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3F46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F46CE" w:rsidRPr="003F46CE" w:rsidRDefault="003F46CE" w:rsidP="003F46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46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46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3F46CE" w:rsidRPr="003F46CE" w:rsidRDefault="003F46CE" w:rsidP="003F46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46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F46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3F46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3F46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3F46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F46CE" w:rsidRPr="003F46CE" w:rsidRDefault="003F46CE" w:rsidP="003F46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46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46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3F46CE" w:rsidRPr="003F46CE" w:rsidRDefault="003F46CE" w:rsidP="003F46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46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F46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3F46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46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46C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Złożenie oferty wariantowej dopuszcza się tylko z jednoczesnym złożeniem oferty zasadniczej: </w:t>
      </w:r>
      <w:r w:rsidRPr="003F46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F46CE" w:rsidRPr="003F46CE" w:rsidRDefault="003F46CE" w:rsidP="003F46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46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46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3F46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46C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3F46CE" w:rsidRPr="003F46CE" w:rsidRDefault="003F46CE" w:rsidP="003F46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46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3F46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3F46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3F46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3F46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F46CE" w:rsidRPr="003F46CE" w:rsidRDefault="003F46CE" w:rsidP="003F46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46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46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3F46CE" w:rsidRPr="003F46CE" w:rsidRDefault="003F46CE" w:rsidP="003F46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46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3F46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46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3F46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46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3F46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46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3F46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46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3F46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46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3F46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46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3F46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46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3F46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46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3F46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F46CE" w:rsidRPr="003F46CE" w:rsidRDefault="003F46CE" w:rsidP="003F46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46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46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3F46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46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3F46C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3F46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3F46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46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46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3F46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46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3F46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F46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46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3F46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3F46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</w:t>
      </w:r>
      <w:r w:rsidRPr="003F46C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warunki, na jakich wykonawcy będą mogli licytować (minimalne wysokości postąpień): </w:t>
      </w:r>
      <w:r w:rsidRPr="003F46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3F46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3F46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3F46CE" w:rsidRPr="003F46CE" w:rsidRDefault="003F46CE" w:rsidP="003F46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46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3F46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46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3F46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3F46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F46CE" w:rsidRPr="003F46CE" w:rsidRDefault="003F46CE" w:rsidP="003F46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46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46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3F46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46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3F46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46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3F46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30"/>
        <w:gridCol w:w="1016"/>
      </w:tblGrid>
      <w:tr w:rsidR="003F46CE" w:rsidRPr="003F46CE" w:rsidTr="003F46C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6CE" w:rsidRPr="003F46CE" w:rsidRDefault="003F46CE" w:rsidP="003F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46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6CE" w:rsidRPr="003F46CE" w:rsidRDefault="003F46CE" w:rsidP="003F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46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3F46CE" w:rsidRPr="003F46CE" w:rsidTr="003F46C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6CE" w:rsidRPr="003F46CE" w:rsidRDefault="003F46CE" w:rsidP="003F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46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naprawy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6CE" w:rsidRPr="003F46CE" w:rsidRDefault="003F46CE" w:rsidP="003F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46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0,40</w:t>
            </w:r>
          </w:p>
        </w:tc>
      </w:tr>
      <w:tr w:rsidR="003F46CE" w:rsidRPr="003F46CE" w:rsidTr="003F46C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6CE" w:rsidRPr="003F46CE" w:rsidRDefault="003F46CE" w:rsidP="003F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46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6CE" w:rsidRPr="003F46CE" w:rsidRDefault="003F46CE" w:rsidP="003F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46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0,60</w:t>
            </w:r>
          </w:p>
        </w:tc>
      </w:tr>
    </w:tbl>
    <w:p w:rsidR="003F46CE" w:rsidRPr="003F46CE" w:rsidRDefault="003F46CE" w:rsidP="003F46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46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46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3F46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3F46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3F46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3F46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3F46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46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3F46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46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3F46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F46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3F46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46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3F46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3F46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3F46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46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3F46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46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46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46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3F46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F46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3F46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46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3F46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46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3F46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46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3F46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3F46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46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46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3F46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46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46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IV.3.3) Informacje na temat partnerstwa innowacyjnego</w:t>
      </w:r>
      <w:r w:rsidRPr="003F46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F46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3F46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46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3F46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46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3F46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46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46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3F46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3F46CE" w:rsidRPr="003F46CE" w:rsidRDefault="003F46CE" w:rsidP="003F46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46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3F46CE" w:rsidRPr="003F46CE" w:rsidRDefault="003F46CE" w:rsidP="003F46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46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3F46CE" w:rsidRPr="003F46CE" w:rsidRDefault="003F46CE" w:rsidP="003F46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46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3F46CE" w:rsidRPr="003F46CE" w:rsidRDefault="003F46CE" w:rsidP="003F46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46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3F46CE" w:rsidRPr="003F46CE" w:rsidRDefault="003F46CE" w:rsidP="003F46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46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3F46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46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3F46CE" w:rsidRPr="003F46CE" w:rsidRDefault="003F46CE" w:rsidP="003F46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46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3F46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3F46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3F46CE" w:rsidRPr="003F46CE" w:rsidRDefault="003F46CE" w:rsidP="003F46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46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3F46CE" w:rsidRPr="003F46CE" w:rsidRDefault="003F46CE" w:rsidP="003F46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46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3F46CE" w:rsidRPr="003F46CE" w:rsidRDefault="003F46CE" w:rsidP="003F46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46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3F46CE" w:rsidRPr="003F46CE" w:rsidRDefault="003F46CE" w:rsidP="003F46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46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3F46CE" w:rsidRPr="003F46CE" w:rsidRDefault="003F46CE" w:rsidP="003F46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46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3F46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F46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46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3F46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3F46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3F46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przewiduje także możliwość zmiany Umowy w stosunku do treści Oferty Wykonawcy, jeżeli zachodzi jedna z następujących okoliczności: 1) zmiany dotyczą realizacji dodatkowych dostaw, usług nieobjętych zamówieniem podstawowym, o ile stały się niezbędne i zostały spełnione łącznie następujące warunki: a) zmiana Wykonawcy nie może zostać dokonana z powodów ekonomicznych lub technicznych, w szczególności dotyczących zamienności lub </w:t>
      </w:r>
      <w:proofErr w:type="spellStart"/>
      <w:r w:rsidRPr="003F46CE">
        <w:rPr>
          <w:rFonts w:ascii="Times New Roman" w:eastAsia="Times New Roman" w:hAnsi="Times New Roman" w:cs="Times New Roman"/>
          <w:sz w:val="24"/>
          <w:szCs w:val="24"/>
          <w:lang w:eastAsia="pl-PL"/>
        </w:rPr>
        <w:t>interoperacyjności</w:t>
      </w:r>
      <w:proofErr w:type="spellEnd"/>
      <w:r w:rsidRPr="003F46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sprzętu, usług lub instalacji, zamówionych w ramach zamówienia podstawowego, b) zmiana Wykonawcy spowodowałaby istotną niedogodność lub znaczne zwiększenie kosztów dla zamawiającego, c) wartość każdej kolejnej zmiany nie przekracza 50% wartości Wynagrodzenia; 2) zostały spełnione łącznie następujące warunki: a) konieczność zmiany Umowy spowodowana jest okolicznościami, których Zamawiający, działając z należytą starannością, nie mógł przewidzieć, b) wartość zmiany nie przekracza 50% wartości Wynagrodzenia, 3) Wykonawcę ma zastąpić nowy wykonawca: a) w wyniku </w:t>
      </w:r>
      <w:r w:rsidRPr="003F46C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połączenia, podziału, przekształcenia, upadłości, restrukturyzacji lub nabycia dotychczasowego Wykonawcy lub jego przedsiębiorstwa, o ile nowy wykonawca spełnia warunki udziału w postępowaniu, nie zachodzą wobec niego podstawy wykluczenia oraz nie pociąga to za sobą innych istotnych zmian umowy, b) w wyniku przejęcia przez Zamawiającego zobowiązań Wykonawcy względem jego podwykonawców, 4) łączna wartość zmian jest mniejsza niż kwoty określone w przepisach wydanych na podstawie art. 11 ust. 8 ustawy </w:t>
      </w:r>
      <w:proofErr w:type="spellStart"/>
      <w:r w:rsidRPr="003F46C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F46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jest mniejsza od 10% wartości wynagrodzenia. </w:t>
      </w:r>
      <w:r w:rsidRPr="003F46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46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3F46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46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46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3F46C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3F46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46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46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3F46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F46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46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46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3F46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2020-03-13, godzina: 10:30, </w:t>
      </w:r>
      <w:r w:rsidRPr="003F46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3F46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46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3F46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46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3F46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3F46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46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3F46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3F46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46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3F46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F46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46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Informacje dodatkowe:</w:t>
      </w:r>
      <w:r w:rsidRPr="003F46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F46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F46CE" w:rsidRPr="003F46CE" w:rsidRDefault="003F46CE" w:rsidP="003F46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46C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3F46CE" w:rsidRPr="003F46CE" w:rsidRDefault="003F46CE" w:rsidP="003F46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F46CE" w:rsidRPr="003F46CE" w:rsidRDefault="003F46CE" w:rsidP="003F46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64"/>
        <w:gridCol w:w="180"/>
        <w:gridCol w:w="834"/>
        <w:gridCol w:w="7284"/>
      </w:tblGrid>
      <w:tr w:rsidR="003F46CE" w:rsidRPr="003F46CE" w:rsidTr="003F46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46CE" w:rsidRPr="003F46CE" w:rsidRDefault="003F46CE" w:rsidP="003F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3F46CE" w:rsidRPr="003F46CE" w:rsidRDefault="003F46CE" w:rsidP="003F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46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F46CE" w:rsidRPr="003F46CE" w:rsidRDefault="003F46CE" w:rsidP="003F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3F46CE" w:rsidRPr="003F46CE" w:rsidRDefault="003F46CE" w:rsidP="003F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46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CZĘŚĆ 1 (Pakiet Nr 1) – Druk Montaż/wyklejenie i ekspozycja reklamy na autobusach typu </w:t>
            </w:r>
            <w:proofErr w:type="spellStart"/>
            <w:r w:rsidRPr="003F46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Fullback</w:t>
            </w:r>
            <w:proofErr w:type="spellEnd"/>
            <w:r w:rsidRPr="003F46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na terenie Warszawy.</w:t>
            </w:r>
          </w:p>
        </w:tc>
      </w:tr>
    </w:tbl>
    <w:p w:rsidR="003F46CE" w:rsidRPr="003F46CE" w:rsidRDefault="003F46CE" w:rsidP="003F46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46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3F46C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3F46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3F46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3F46CE">
        <w:rPr>
          <w:rFonts w:ascii="Times New Roman" w:eastAsia="Times New Roman" w:hAnsi="Times New Roman" w:cs="Times New Roman"/>
          <w:sz w:val="24"/>
          <w:szCs w:val="24"/>
          <w:lang w:eastAsia="pl-PL"/>
        </w:rPr>
        <w:t>CZĘŚĆ</w:t>
      </w:r>
      <w:proofErr w:type="spellEnd"/>
      <w:r w:rsidRPr="003F46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(Pakiet Nr 1) – Druk Montaż/wyklejenie i ekspozycja reklamy na autobusach typu </w:t>
      </w:r>
      <w:proofErr w:type="spellStart"/>
      <w:r w:rsidRPr="003F46CE">
        <w:rPr>
          <w:rFonts w:ascii="Times New Roman" w:eastAsia="Times New Roman" w:hAnsi="Times New Roman" w:cs="Times New Roman"/>
          <w:sz w:val="24"/>
          <w:szCs w:val="24"/>
          <w:lang w:eastAsia="pl-PL"/>
        </w:rPr>
        <w:t>Fullback</w:t>
      </w:r>
      <w:proofErr w:type="spellEnd"/>
      <w:r w:rsidRPr="003F46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terenie Warszawy. 2. Ekspozycja reklamy na autobusach typu </w:t>
      </w:r>
      <w:proofErr w:type="spellStart"/>
      <w:r w:rsidRPr="003F46CE">
        <w:rPr>
          <w:rFonts w:ascii="Times New Roman" w:eastAsia="Times New Roman" w:hAnsi="Times New Roman" w:cs="Times New Roman"/>
          <w:sz w:val="24"/>
          <w:szCs w:val="24"/>
          <w:lang w:eastAsia="pl-PL"/>
        </w:rPr>
        <w:t>Fullback</w:t>
      </w:r>
      <w:proofErr w:type="spellEnd"/>
      <w:r w:rsidRPr="003F46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(wyklejony tył autobusu łącznie z szybą), typ autobusów Solaris i/lub MAN i/lub Urbino obsługiwane przez zajezdnie autobusowe: R3 Ostrobramska, R1 Woronicza Warszawa, R2 Kleszczowa Ursus. W ramach kampanii wykorzystane mogą być wozy ze wszystkich trzech lub jednej zajezdni. 3. Format reklamy: 243x143 cm 4. Ilość autobusów: 50 5. Czas ekspozycji: od 1do 30 kwietnia 2020r </w:t>
      </w:r>
      <w:r w:rsidRPr="003F46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46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3F46CE">
        <w:rPr>
          <w:rFonts w:ascii="Times New Roman" w:eastAsia="Times New Roman" w:hAnsi="Times New Roman" w:cs="Times New Roman"/>
          <w:sz w:val="24"/>
          <w:szCs w:val="24"/>
          <w:lang w:eastAsia="pl-PL"/>
        </w:rPr>
        <w:t>79340000-9, 79341000-6, 79341400-0</w:t>
      </w:r>
      <w:r w:rsidRPr="003F46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46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46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3F46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46C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Wartość bez VAT: </w:t>
      </w:r>
      <w:r w:rsidRPr="003F46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3F46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46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46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3F46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3F46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3F46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3F46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2020-05-15</w:t>
      </w:r>
      <w:r w:rsidRPr="003F46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46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30"/>
        <w:gridCol w:w="1016"/>
      </w:tblGrid>
      <w:tr w:rsidR="003F46CE" w:rsidRPr="003F46CE" w:rsidTr="003F46C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6CE" w:rsidRPr="003F46CE" w:rsidRDefault="003F46CE" w:rsidP="003F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46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6CE" w:rsidRPr="003F46CE" w:rsidRDefault="003F46CE" w:rsidP="003F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46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3F46CE" w:rsidRPr="003F46CE" w:rsidTr="003F46C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6CE" w:rsidRPr="003F46CE" w:rsidRDefault="003F46CE" w:rsidP="003F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46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naprawy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6CE" w:rsidRPr="003F46CE" w:rsidRDefault="003F46CE" w:rsidP="003F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46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0,40</w:t>
            </w:r>
          </w:p>
        </w:tc>
      </w:tr>
      <w:tr w:rsidR="003F46CE" w:rsidRPr="003F46CE" w:rsidTr="003F46C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6CE" w:rsidRPr="003F46CE" w:rsidRDefault="003F46CE" w:rsidP="003F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46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6CE" w:rsidRPr="003F46CE" w:rsidRDefault="003F46CE" w:rsidP="003F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46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0,60</w:t>
            </w:r>
          </w:p>
        </w:tc>
      </w:tr>
    </w:tbl>
    <w:p w:rsidR="003F46CE" w:rsidRPr="003F46CE" w:rsidRDefault="003F46CE" w:rsidP="003F46C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46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46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3F46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F46CE" w:rsidRPr="003F46CE" w:rsidRDefault="003F46CE" w:rsidP="003F46C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F46CE" w:rsidRPr="003F46CE" w:rsidRDefault="003F46CE" w:rsidP="003F46C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3F46CE" w:rsidRPr="003F46CE" w:rsidTr="003F46CE">
        <w:trPr>
          <w:tblCellSpacing w:w="15" w:type="dxa"/>
        </w:trPr>
        <w:tc>
          <w:tcPr>
            <w:tcW w:w="1250" w:type="pct"/>
            <w:vAlign w:val="center"/>
            <w:hideMark/>
          </w:tcPr>
          <w:p w:rsidR="003F46CE" w:rsidRPr="003F46CE" w:rsidRDefault="003F46CE" w:rsidP="003F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3F46CE" w:rsidRPr="003F46CE" w:rsidRDefault="003F46CE" w:rsidP="003F46C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3792"/>
      </w:tblGrid>
      <w:tr w:rsidR="003F46CE" w:rsidRPr="003F46CE" w:rsidTr="003F46CE">
        <w:trPr>
          <w:tblCellSpacing w:w="0" w:type="dxa"/>
        </w:trPr>
        <w:tc>
          <w:tcPr>
            <w:tcW w:w="0" w:type="auto"/>
            <w:vAlign w:val="center"/>
            <w:hideMark/>
          </w:tcPr>
          <w:p w:rsidR="003F46CE" w:rsidRPr="003F46CE" w:rsidRDefault="003F46CE" w:rsidP="003F46CE">
            <w:pPr>
              <w:shd w:val="clear" w:color="auto" w:fill="E0DCCE"/>
              <w:spacing w:after="0" w:line="300" w:lineRule="atLeast"/>
              <w:jc w:val="center"/>
              <w:textAlignment w:val="center"/>
              <w:divId w:val="928347285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F46CE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Copyright © 2010 </w:t>
            </w:r>
            <w:hyperlink r:id="rId4" w:history="1">
              <w:r w:rsidRPr="003F46CE">
                <w:rPr>
                  <w:rFonts w:ascii="Tahoma" w:eastAsia="Times New Roman" w:hAnsi="Tahoma" w:cs="Tahoma"/>
                  <w:color w:val="0000FF"/>
                  <w:sz w:val="18"/>
                  <w:u w:val="single"/>
                  <w:lang w:eastAsia="pl-PL"/>
                </w:rPr>
                <w:t>Urząd Zamówień Publicznych</w:t>
              </w:r>
            </w:hyperlink>
            <w:r w:rsidRPr="003F46CE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</w:p>
        </w:tc>
      </w:tr>
    </w:tbl>
    <w:p w:rsidR="006D097C" w:rsidRDefault="006D097C"/>
    <w:sectPr w:rsidR="006D097C" w:rsidSect="006D09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F46CE"/>
    <w:rsid w:val="003F46CE"/>
    <w:rsid w:val="006D0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09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F46C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9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06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59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0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74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31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60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12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18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03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6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10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34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69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87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88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40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55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57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41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41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90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78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75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48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58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82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007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08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09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28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62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56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51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01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8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84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8347285">
          <w:marLeft w:val="0"/>
          <w:marRight w:val="0"/>
          <w:marTop w:val="0"/>
          <w:marBottom w:val="0"/>
          <w:divBdr>
            <w:top w:val="single" w:sz="12" w:space="0" w:color="8C7953"/>
            <w:left w:val="none" w:sz="0" w:space="0" w:color="auto"/>
            <w:bottom w:val="single" w:sz="12" w:space="0" w:color="8C7953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zp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2681</Words>
  <Characters>16086</Characters>
  <Application>Microsoft Office Word</Application>
  <DocSecurity>0</DocSecurity>
  <Lines>134</Lines>
  <Paragraphs>37</Paragraphs>
  <ScaleCrop>false</ScaleCrop>
  <Company/>
  <LinksUpToDate>false</LinksUpToDate>
  <CharactersWithSpaces>18730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1</cp:revision>
  <dcterms:created xsi:type="dcterms:W3CDTF">2020-03-05T14:42:00Z</dcterms:created>
  <dcterms:modified xsi:type="dcterms:W3CDTF">2020-03-05T14:42:00Z</dcterms:modified>
</cp:coreProperties>
</file>