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9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1D9" w:rsidRPr="00380ED5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ED5">
        <w:rPr>
          <w:rFonts w:ascii="Times New Roman" w:hAnsi="Times New Roman" w:cs="Times New Roman"/>
        </w:rPr>
        <w:t>Północne Centrum Sztuki Teatr Komedia w Warszawie ul. Słowackiego 19 a działając na podstawie art. 13a ustawy Prawo zamówień publicznych, zamieszcza plany postępowań o udzielenie zamówień, jakie przewiduje przeprowadzić w danym roku finansowym: </w:t>
      </w:r>
    </w:p>
    <w:p w:rsidR="001F51D9" w:rsidRPr="001F51D9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1D9" w:rsidRPr="001F51D9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F51D9">
        <w:rPr>
          <w:rFonts w:ascii="Times New Roman" w:hAnsi="Times New Roman" w:cs="Times New Roman"/>
          <w:b/>
          <w:bCs/>
          <w:sz w:val="20"/>
          <w:szCs w:val="20"/>
        </w:rPr>
        <w:t xml:space="preserve">Rok </w:t>
      </w:r>
      <w:r w:rsidR="00F0305A">
        <w:rPr>
          <w:rFonts w:ascii="Times New Roman" w:hAnsi="Times New Roman" w:cs="Times New Roman"/>
          <w:b/>
          <w:bCs/>
          <w:sz w:val="20"/>
          <w:szCs w:val="20"/>
        </w:rPr>
        <w:t>2020</w:t>
      </w:r>
    </w:p>
    <w:p w:rsidR="001F51D9" w:rsidRPr="001F51D9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1"/>
        <w:gridCol w:w="2003"/>
        <w:gridCol w:w="1571"/>
        <w:gridCol w:w="2097"/>
        <w:gridCol w:w="1417"/>
        <w:gridCol w:w="1701"/>
      </w:tblGrid>
      <w:tr w:rsidR="001F51D9" w:rsidRPr="001F51D9" w:rsidTr="001F51D9">
        <w:tc>
          <w:tcPr>
            <w:tcW w:w="391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5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03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71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odzaj zamówienia według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podziału na zamówienia na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roboty budowlane, dostawy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lub usługi</w:t>
            </w:r>
          </w:p>
        </w:tc>
        <w:tc>
          <w:tcPr>
            <w:tcW w:w="2097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rzewidywany tryb udzielenia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1417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rientacyjna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w PLN brutto</w:t>
            </w:r>
          </w:p>
        </w:tc>
        <w:tc>
          <w:tcPr>
            <w:tcW w:w="1701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rzewidywany termin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wszczęcia postępowania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w ujęciu kwartalnym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lub miesięcznym</w:t>
            </w:r>
          </w:p>
        </w:tc>
      </w:tr>
      <w:tr w:rsidR="003A78AB" w:rsidRPr="001F51D9" w:rsidTr="001F51D9">
        <w:tc>
          <w:tcPr>
            <w:tcW w:w="391" w:type="dxa"/>
          </w:tcPr>
          <w:p w:rsidR="003A78AB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3A78AB" w:rsidRPr="001F51D9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Zakup powierzchni reklamowej</w:t>
            </w:r>
          </w:p>
        </w:tc>
        <w:tc>
          <w:tcPr>
            <w:tcW w:w="1571" w:type="dxa"/>
          </w:tcPr>
          <w:p w:rsidR="003A78AB" w:rsidRPr="001F51D9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usługi</w:t>
            </w:r>
          </w:p>
        </w:tc>
        <w:tc>
          <w:tcPr>
            <w:tcW w:w="2097" w:type="dxa"/>
          </w:tcPr>
          <w:p w:rsidR="003A78AB" w:rsidRDefault="003A78AB" w:rsidP="003A78A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Przetarg nieograniczony – art. 39</w:t>
            </w:r>
          </w:p>
          <w:p w:rsidR="003A78AB" w:rsidRDefault="003A78AB" w:rsidP="003A78A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ustawy PZP</w:t>
            </w:r>
          </w:p>
        </w:tc>
        <w:tc>
          <w:tcPr>
            <w:tcW w:w="1417" w:type="dxa"/>
          </w:tcPr>
          <w:p w:rsidR="003A78AB" w:rsidRPr="001F51D9" w:rsidRDefault="00F0305A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A78AB">
              <w:rPr>
                <w:rFonts w:ascii="Times New Roman" w:hAnsi="Times New Roman" w:cs="Times New Roman"/>
                <w:bCs/>
                <w:sz w:val="20"/>
                <w:szCs w:val="20"/>
              </w:rPr>
              <w:t>0 000,00</w:t>
            </w:r>
          </w:p>
        </w:tc>
        <w:tc>
          <w:tcPr>
            <w:tcW w:w="1701" w:type="dxa"/>
          </w:tcPr>
          <w:p w:rsidR="003A78AB" w:rsidRPr="001F51D9" w:rsidRDefault="00F0305A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styczeń</w:t>
            </w:r>
          </w:p>
        </w:tc>
      </w:tr>
      <w:tr w:rsidR="00F0305A" w:rsidRPr="001F51D9" w:rsidTr="001F51D9">
        <w:tc>
          <w:tcPr>
            <w:tcW w:w="391" w:type="dxa"/>
          </w:tcPr>
          <w:p w:rsidR="00F0305A" w:rsidRDefault="00F0305A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F0305A" w:rsidRPr="003A78AB" w:rsidRDefault="00F0305A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Zakup powierzchni reklamowej</w:t>
            </w:r>
          </w:p>
        </w:tc>
        <w:tc>
          <w:tcPr>
            <w:tcW w:w="1571" w:type="dxa"/>
          </w:tcPr>
          <w:p w:rsidR="00F0305A" w:rsidRDefault="00F0305A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usługi</w:t>
            </w:r>
          </w:p>
        </w:tc>
        <w:tc>
          <w:tcPr>
            <w:tcW w:w="2097" w:type="dxa"/>
          </w:tcPr>
          <w:p w:rsidR="00F0305A" w:rsidRDefault="00F0305A" w:rsidP="00F0305A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Przetarg nieograniczony – art. 39</w:t>
            </w:r>
          </w:p>
          <w:p w:rsidR="00F0305A" w:rsidRDefault="00F0305A" w:rsidP="00F0305A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ustawy PZP</w:t>
            </w:r>
          </w:p>
        </w:tc>
        <w:tc>
          <w:tcPr>
            <w:tcW w:w="1417" w:type="dxa"/>
          </w:tcPr>
          <w:p w:rsidR="00F0305A" w:rsidRDefault="00F0305A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100 000,00</w:t>
            </w:r>
          </w:p>
        </w:tc>
        <w:tc>
          <w:tcPr>
            <w:tcW w:w="1701" w:type="dxa"/>
          </w:tcPr>
          <w:p w:rsidR="00F0305A" w:rsidRDefault="006156DF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="00F0305A">
              <w:rPr>
                <w:rFonts w:ascii="Times New Roman" w:hAnsi="Times New Roman" w:cs="Times New Roman"/>
                <w:bCs/>
                <w:sz w:val="20"/>
                <w:szCs w:val="20"/>
              </w:rPr>
              <w:t>uty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-marzec</w:t>
            </w:r>
          </w:p>
        </w:tc>
      </w:tr>
      <w:tr w:rsidR="001F51D9" w:rsidRPr="001F51D9" w:rsidTr="001F51D9">
        <w:tc>
          <w:tcPr>
            <w:tcW w:w="391" w:type="dxa"/>
          </w:tcPr>
          <w:p w:rsidR="001F51D9" w:rsidRPr="001F51D9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bCs/>
                <w:sz w:val="20"/>
                <w:szCs w:val="20"/>
              </w:rPr>
              <w:t>Obsługa widowni i szatni</w:t>
            </w:r>
          </w:p>
        </w:tc>
        <w:tc>
          <w:tcPr>
            <w:tcW w:w="1571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bCs/>
                <w:sz w:val="20"/>
                <w:szCs w:val="20"/>
              </w:rPr>
              <w:t>usługi</w:t>
            </w:r>
          </w:p>
        </w:tc>
        <w:tc>
          <w:tcPr>
            <w:tcW w:w="2097" w:type="dxa"/>
          </w:tcPr>
          <w:p w:rsidR="001F51D9" w:rsidRDefault="001F51D9" w:rsidP="001F51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Konkurs ofert – na podstawie</w:t>
            </w:r>
          </w:p>
          <w:p w:rsidR="001F51D9" w:rsidRDefault="001F51D9" w:rsidP="001F51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art. 138o ust. 2-4 ustawy PZP -</w:t>
            </w:r>
          </w:p>
          <w:p w:rsidR="001F51D9" w:rsidRDefault="001F51D9" w:rsidP="001F51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postępowanie na usługi społeczne</w:t>
            </w:r>
          </w:p>
          <w:p w:rsidR="001F51D9" w:rsidRDefault="001F51D9" w:rsidP="001F51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 inne szczególne usługi poniżej progu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określonego w art. 138g ust. 1 ustawy PZP</w:t>
            </w:r>
          </w:p>
        </w:tc>
        <w:tc>
          <w:tcPr>
            <w:tcW w:w="1417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</w:tcPr>
          <w:p w:rsidR="001F51D9" w:rsidRPr="001F51D9" w:rsidRDefault="00AD7272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sierpień</w:t>
            </w:r>
          </w:p>
        </w:tc>
      </w:tr>
      <w:tr w:rsidR="001F51D9" w:rsidRPr="001F51D9" w:rsidTr="001F51D9">
        <w:tc>
          <w:tcPr>
            <w:tcW w:w="391" w:type="dxa"/>
          </w:tcPr>
          <w:p w:rsidR="001F51D9" w:rsidRPr="003A78AB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1F51D9" w:rsidRPr="003A78AB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Zakup powierzchni reklamowej</w:t>
            </w:r>
          </w:p>
        </w:tc>
        <w:tc>
          <w:tcPr>
            <w:tcW w:w="1571" w:type="dxa"/>
          </w:tcPr>
          <w:p w:rsidR="001F51D9" w:rsidRPr="003A78AB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usługi</w:t>
            </w:r>
          </w:p>
        </w:tc>
        <w:tc>
          <w:tcPr>
            <w:tcW w:w="2097" w:type="dxa"/>
          </w:tcPr>
          <w:p w:rsidR="001F51D9" w:rsidRDefault="001F51D9" w:rsidP="001F51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Przetarg nieograniczony – art. 39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ustawy PZP</w:t>
            </w:r>
          </w:p>
        </w:tc>
        <w:tc>
          <w:tcPr>
            <w:tcW w:w="1417" w:type="dxa"/>
          </w:tcPr>
          <w:p w:rsidR="001F51D9" w:rsidRPr="003A78AB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120 000,00</w:t>
            </w:r>
          </w:p>
        </w:tc>
        <w:tc>
          <w:tcPr>
            <w:tcW w:w="1701" w:type="dxa"/>
          </w:tcPr>
          <w:p w:rsidR="001F51D9" w:rsidRPr="003A78AB" w:rsidRDefault="006156DF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="00F0305A">
              <w:rPr>
                <w:rFonts w:ascii="Times New Roman" w:hAnsi="Times New Roman" w:cs="Times New Roman"/>
                <w:bCs/>
                <w:sz w:val="20"/>
                <w:szCs w:val="20"/>
              </w:rPr>
              <w:t>istopad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-grudzień</w:t>
            </w:r>
          </w:p>
        </w:tc>
      </w:tr>
    </w:tbl>
    <w:p w:rsidR="001F51D9" w:rsidRPr="001F51D9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F51D9" w:rsidRPr="001F51D9" w:rsidSect="0042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D9"/>
    <w:rsid w:val="001F51D9"/>
    <w:rsid w:val="00380ED5"/>
    <w:rsid w:val="003A78AB"/>
    <w:rsid w:val="004212C0"/>
    <w:rsid w:val="0052428D"/>
    <w:rsid w:val="006156DF"/>
    <w:rsid w:val="00810DC2"/>
    <w:rsid w:val="00AD7272"/>
    <w:rsid w:val="00DF2B03"/>
    <w:rsid w:val="00F0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2020-08-06T11:51:00Z</dcterms:created>
  <dcterms:modified xsi:type="dcterms:W3CDTF">2020-08-06T11:51:00Z</dcterms:modified>
</cp:coreProperties>
</file>